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9344" w14:textId="77777777" w:rsidR="00D339F1" w:rsidRDefault="00F471E7" w:rsidP="00E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036920">
        <w:rPr>
          <w:rFonts w:ascii="Times New Roman" w:hAnsi="Times New Roman" w:cs="Times New Roman"/>
          <w:b/>
          <w:sz w:val="24"/>
          <w:szCs w:val="24"/>
        </w:rPr>
        <w:t>IZVRŠENJA</w:t>
      </w:r>
      <w:r w:rsidRPr="00624C16">
        <w:rPr>
          <w:rFonts w:ascii="Times New Roman" w:hAnsi="Times New Roman" w:cs="Times New Roman"/>
          <w:b/>
          <w:sz w:val="24"/>
          <w:szCs w:val="24"/>
        </w:rPr>
        <w:t xml:space="preserve"> FINANCIJSKOG PLANA </w:t>
      </w:r>
    </w:p>
    <w:p w14:paraId="182777D7" w14:textId="6656C539" w:rsidR="00CA12E2" w:rsidRDefault="00D339F1" w:rsidP="00E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HRVATSKOG ZAVODA ZA </w:t>
      </w:r>
      <w:r w:rsidR="00013502">
        <w:rPr>
          <w:rFonts w:ascii="Times New Roman" w:hAnsi="Times New Roman" w:cs="Times New Roman"/>
          <w:b/>
          <w:sz w:val="24"/>
          <w:szCs w:val="24"/>
        </w:rPr>
        <w:t>HITNU MEDICINU ZA 202</w:t>
      </w:r>
      <w:r w:rsidR="00835ED9">
        <w:rPr>
          <w:rFonts w:ascii="Times New Roman" w:hAnsi="Times New Roman" w:cs="Times New Roman"/>
          <w:b/>
          <w:sz w:val="24"/>
          <w:szCs w:val="24"/>
        </w:rPr>
        <w:t>4</w:t>
      </w:r>
      <w:r w:rsidR="00013502">
        <w:rPr>
          <w:rFonts w:ascii="Times New Roman" w:hAnsi="Times New Roman" w:cs="Times New Roman"/>
          <w:b/>
          <w:sz w:val="24"/>
          <w:szCs w:val="24"/>
        </w:rPr>
        <w:t xml:space="preserve">. GODINU </w:t>
      </w:r>
      <w:r w:rsidR="00835ED9">
        <w:rPr>
          <w:rFonts w:ascii="Times New Roman" w:hAnsi="Times New Roman" w:cs="Times New Roman"/>
          <w:b/>
          <w:sz w:val="24"/>
          <w:szCs w:val="24"/>
        </w:rPr>
        <w:t xml:space="preserve">I PROJEKCIJE ZA 2025. I 2026. GODINU </w:t>
      </w:r>
      <w:r w:rsidR="0039711C">
        <w:rPr>
          <w:rFonts w:ascii="Times New Roman" w:hAnsi="Times New Roman" w:cs="Times New Roman"/>
          <w:b/>
          <w:sz w:val="24"/>
          <w:szCs w:val="24"/>
        </w:rPr>
        <w:t xml:space="preserve">– OPĆI DIO </w:t>
      </w:r>
    </w:p>
    <w:p w14:paraId="3D2D284E" w14:textId="77777777" w:rsidR="00B7793B" w:rsidRPr="00624C16" w:rsidRDefault="00B7793B" w:rsidP="00E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010D4" w14:textId="77777777" w:rsidR="00700065" w:rsidRPr="00C41451" w:rsidRDefault="00700065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51">
        <w:rPr>
          <w:rFonts w:ascii="Times New Roman" w:hAnsi="Times New Roman" w:cs="Times New Roman"/>
          <w:sz w:val="24"/>
          <w:szCs w:val="24"/>
        </w:rPr>
        <w:t>Hrvatski zavod za hitnu medicinu</w:t>
      </w:r>
    </w:p>
    <w:p w14:paraId="4E425C59" w14:textId="77777777" w:rsidR="00700065" w:rsidRPr="00C41451" w:rsidRDefault="00700065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51">
        <w:rPr>
          <w:rFonts w:ascii="Times New Roman" w:hAnsi="Times New Roman" w:cs="Times New Roman"/>
          <w:sz w:val="24"/>
          <w:szCs w:val="24"/>
        </w:rPr>
        <w:t>RKP 44573</w:t>
      </w:r>
    </w:p>
    <w:p w14:paraId="62DD992C" w14:textId="615D3881" w:rsidR="00700065" w:rsidRDefault="00700065" w:rsidP="0070006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4A1AD4" w14:textId="77777777" w:rsidR="00700065" w:rsidRDefault="00700065" w:rsidP="0070006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F41BCC" w14:textId="77777777" w:rsidR="00700065" w:rsidRPr="00054E59" w:rsidRDefault="00700065" w:rsidP="0070006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PRIHODI I PRIMICI</w:t>
      </w:r>
    </w:p>
    <w:p w14:paraId="2ADB205A" w14:textId="4E2FA4C5" w:rsidR="00700065" w:rsidRPr="00054E59" w:rsidRDefault="00700065" w:rsidP="00DD25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Ukupni prihodi za 202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iznose 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1.877.639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BC6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Svi prihodi odnose se na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izvor 11 Opći prihodi i primici 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osim što je iznos 1.527.639 na redovnoj aktivnosti, a 350.000 EUR na izravnim kapitalnim ulaganjima. U prethodnoj godini imali smo izvore 12, 561 i 581 koji su se odnosili na projekte iz Operativnog programa učinkoviti ljudski potencijali i iz Mehanizma za oporavak i otpornost no sva četiri projekta završena su u 2023. godini.  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74DBDC" w14:textId="7D4D9376" w:rsidR="00C41451" w:rsidRPr="00054E59" w:rsidRDefault="00C41451" w:rsidP="00DD25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Ukupni prihodi u 202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. godini izn</w:t>
      </w:r>
      <w:r w:rsidR="002B7BC6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ose 1.52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B7BC6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.63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BC6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, a ukupni prihodi u 202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. godini iznose 1.5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630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BC6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svi su planirani na izvoru 11 Opći prihodi i primici. </w:t>
      </w:r>
    </w:p>
    <w:p w14:paraId="2523657C" w14:textId="238F6169" w:rsidR="00C41451" w:rsidRPr="00054E59" w:rsidRDefault="00C41451" w:rsidP="00DD25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Nemamo planiranih primitaka za razdoblje 202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. – 202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godina. </w:t>
      </w:r>
    </w:p>
    <w:p w14:paraId="59F9025D" w14:textId="77777777" w:rsidR="00C41451" w:rsidRPr="00054E59" w:rsidRDefault="00C41451" w:rsidP="00C4145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RASHODI I IZDACI</w:t>
      </w:r>
    </w:p>
    <w:p w14:paraId="40DC8C17" w14:textId="783E22FE" w:rsidR="00700065" w:rsidRPr="00054E59" w:rsidRDefault="00D71B9D" w:rsidP="00DD25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Ukupni rashodi za 202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. godi</w:t>
      </w:r>
      <w:r w:rsidR="00C41451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nu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iznose 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1.877.639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BC6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Najznačajniji rashod je na </w:t>
      </w:r>
      <w:r w:rsidR="00801070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aktivnosti </w:t>
      </w:r>
      <w:r w:rsidR="00D339F1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K886003 </w:t>
      </w:r>
      <w:r w:rsidR="00801070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Izravna kapitalna ulaganja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iznosu 350.000 EUR 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za nabavu medicinsko računale opreme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otvaranje novih telemedicinskih centara koji pružaju uslugu </w:t>
      </w:r>
      <w:proofErr w:type="spellStart"/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telekardiologije</w:t>
      </w:r>
      <w:proofErr w:type="spellEnd"/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posebice u ruralnim sredinama gdje pacijenti nemaju dostupnu uslugu specijalista kardiologije. 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F7342E" w14:textId="38BAD8D7" w:rsidR="00BB27D7" w:rsidRPr="00054E59" w:rsidRDefault="00BB27D7" w:rsidP="00BB27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Ukupni rashod</w:t>
      </w:r>
      <w:r w:rsidR="002B7BC6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i u 202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B7BC6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. godini iznose 1.52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B7BC6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BC6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, a ukupni rashodi u 202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. godini iznose 1.5</w:t>
      </w:r>
      <w:r w:rsidR="00054E59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.630 </w:t>
      </w:r>
      <w:r w:rsidR="002B7BC6"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svi su planirani na izvoru 11 Opći prihodi i primici. </w:t>
      </w:r>
    </w:p>
    <w:p w14:paraId="1199C326" w14:textId="77777777" w:rsidR="00700065" w:rsidRPr="00054E59" w:rsidRDefault="00BB27D7" w:rsidP="00DD25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Nemamo planiranih izdataka za razdoblje 2023. – 2025. godina.</w:t>
      </w:r>
    </w:p>
    <w:p w14:paraId="52E034A3" w14:textId="77777777" w:rsidR="00052C55" w:rsidRPr="00054E59" w:rsidRDefault="00052C55" w:rsidP="00DD25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03504" w14:textId="77777777" w:rsidR="00BB27D7" w:rsidRPr="00054E59" w:rsidRDefault="00BB27D7" w:rsidP="00BB27D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PRIJENOS SREDSTAVA IZ PRETHODNE I U SLJEDEĆU GODINU</w:t>
      </w:r>
    </w:p>
    <w:p w14:paraId="660ED88E" w14:textId="4F260F12" w:rsidR="00BB27D7" w:rsidRPr="00054E59" w:rsidRDefault="00BB27D7" w:rsidP="00BB27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Nemamo planiranih prijenosa sredstava iz prethodne u sljedeću godinu za razdoblje 202</w:t>
      </w:r>
      <w:r w:rsidR="00054E5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. – 202</w:t>
      </w:r>
      <w:r w:rsidR="00054E5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54E59">
        <w:rPr>
          <w:rFonts w:ascii="Times New Roman" w:hAnsi="Times New Roman" w:cs="Times New Roman"/>
          <w:color w:val="000000" w:themeColor="text1"/>
          <w:sz w:val="24"/>
          <w:szCs w:val="24"/>
        </w:rPr>
        <w:t>. godina.</w:t>
      </w:r>
    </w:p>
    <w:p w14:paraId="6296B466" w14:textId="77777777" w:rsidR="00052C55" w:rsidRPr="00835ED9" w:rsidRDefault="00052C55" w:rsidP="00BB27D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938DB6" w14:textId="77777777" w:rsidR="00BB27D7" w:rsidRPr="004036E8" w:rsidRDefault="00BB27D7" w:rsidP="00BB27D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3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UKUPNE I DOSPJELE OBVEZE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835ED9" w:rsidRPr="00835ED9" w14:paraId="0058213D" w14:textId="77777777" w:rsidTr="0093670F">
        <w:tc>
          <w:tcPr>
            <w:tcW w:w="1838" w:type="dxa"/>
          </w:tcPr>
          <w:p w14:paraId="19B06519" w14:textId="77777777" w:rsidR="00BB27D7" w:rsidRPr="00835ED9" w:rsidRDefault="00BB27D7" w:rsidP="009367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232BBA" w14:textId="2D613F34" w:rsidR="00BB27D7" w:rsidRPr="00600C8B" w:rsidRDefault="00BB27D7" w:rsidP="0093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Stanje obveza na dan 31.12.202</w:t>
            </w:r>
            <w:r w:rsidR="00054E59" w:rsidRPr="006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23514887" w14:textId="7039F578" w:rsidR="00BB27D7" w:rsidRPr="00600C8B" w:rsidRDefault="00BB27D7" w:rsidP="0093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Stanje obveza na dan 30.06.202</w:t>
            </w:r>
            <w:r w:rsidR="00054E59" w:rsidRPr="006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5ED9" w:rsidRPr="00835ED9" w14:paraId="1A6E6938" w14:textId="77777777" w:rsidTr="0093670F">
        <w:tc>
          <w:tcPr>
            <w:tcW w:w="1838" w:type="dxa"/>
          </w:tcPr>
          <w:p w14:paraId="4FFFCB7E" w14:textId="77777777" w:rsidR="00BB27D7" w:rsidRPr="00600C8B" w:rsidRDefault="00BB27D7" w:rsidP="009367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232E92AB" w14:textId="535BE778" w:rsidR="00BB27D7" w:rsidRPr="00ED51AB" w:rsidRDefault="00ED51AB" w:rsidP="002B7B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245.805,99 EUR</w:t>
            </w:r>
          </w:p>
        </w:tc>
        <w:tc>
          <w:tcPr>
            <w:tcW w:w="3680" w:type="dxa"/>
          </w:tcPr>
          <w:p w14:paraId="4CBD6F94" w14:textId="5B917325" w:rsidR="00BB27D7" w:rsidRPr="00ED51AB" w:rsidRDefault="00ED51AB" w:rsidP="002B7B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242.567,77 EUR</w:t>
            </w:r>
          </w:p>
        </w:tc>
      </w:tr>
      <w:tr w:rsidR="00BB27D7" w:rsidRPr="00835ED9" w14:paraId="5044B132" w14:textId="77777777" w:rsidTr="0093670F">
        <w:tc>
          <w:tcPr>
            <w:tcW w:w="1838" w:type="dxa"/>
          </w:tcPr>
          <w:p w14:paraId="18C744C4" w14:textId="77777777" w:rsidR="00BB27D7" w:rsidRPr="00600C8B" w:rsidRDefault="00BB27D7" w:rsidP="009367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2FA5C841" w14:textId="77777777" w:rsidR="00BB27D7" w:rsidRPr="00600C8B" w:rsidRDefault="00BB27D7" w:rsidP="002B7B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0,00 </w:t>
            </w:r>
            <w:r w:rsidR="002B7BC6" w:rsidRPr="006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</w:p>
        </w:tc>
        <w:tc>
          <w:tcPr>
            <w:tcW w:w="3680" w:type="dxa"/>
          </w:tcPr>
          <w:p w14:paraId="0600302C" w14:textId="77777777" w:rsidR="00BB27D7" w:rsidRPr="00600C8B" w:rsidRDefault="00BB27D7" w:rsidP="002B7B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0,00 </w:t>
            </w:r>
            <w:r w:rsidR="002B7BC6" w:rsidRPr="0060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</w:p>
        </w:tc>
      </w:tr>
    </w:tbl>
    <w:p w14:paraId="764EA141" w14:textId="77777777" w:rsidR="00700065" w:rsidRPr="00835ED9" w:rsidRDefault="00700065" w:rsidP="00DD258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0C61AE" w14:textId="405192A8" w:rsidR="002C4B1C" w:rsidRPr="00835ED9" w:rsidRDefault="002C4B1C" w:rsidP="002C4B1C">
      <w:pPr>
        <w:spacing w:after="0" w:line="240" w:lineRule="auto"/>
        <w:ind w:firstLine="709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835ED9">
        <w:rPr>
          <w:b/>
          <w:color w:val="FF0000"/>
          <w:sz w:val="24"/>
          <w:szCs w:val="24"/>
        </w:rPr>
        <w:tab/>
      </w:r>
      <w:r w:rsidRPr="00835ED9">
        <w:rPr>
          <w:b/>
          <w:color w:val="FF0000"/>
          <w:sz w:val="24"/>
          <w:szCs w:val="24"/>
        </w:rPr>
        <w:tab/>
      </w:r>
      <w:r w:rsidRPr="00835ED9">
        <w:rPr>
          <w:b/>
          <w:color w:val="FF0000"/>
          <w:sz w:val="24"/>
          <w:szCs w:val="24"/>
        </w:rPr>
        <w:tab/>
      </w:r>
      <w:r w:rsidRPr="00835ED9">
        <w:rPr>
          <w:b/>
          <w:color w:val="FF0000"/>
          <w:sz w:val="24"/>
          <w:szCs w:val="24"/>
        </w:rPr>
        <w:tab/>
      </w:r>
      <w:r w:rsidRPr="00835ED9">
        <w:rPr>
          <w:b/>
          <w:color w:val="FF0000"/>
          <w:sz w:val="24"/>
          <w:szCs w:val="24"/>
        </w:rPr>
        <w:tab/>
      </w:r>
      <w:r w:rsidRPr="00835ED9">
        <w:rPr>
          <w:b/>
          <w:color w:val="FF0000"/>
          <w:sz w:val="24"/>
          <w:szCs w:val="24"/>
        </w:rPr>
        <w:tab/>
      </w:r>
    </w:p>
    <w:p w14:paraId="1B0C4D7E" w14:textId="77777777" w:rsidR="00013502" w:rsidRPr="00835ED9" w:rsidRDefault="00013502" w:rsidP="00013502">
      <w:pPr>
        <w:spacing w:after="0" w:line="240" w:lineRule="auto"/>
        <w:ind w:firstLine="709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835ED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5ED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5ED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5ED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5ED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5ED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5ED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5ED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4205A939" w14:textId="77777777" w:rsidR="002C4B1C" w:rsidRPr="00835ED9" w:rsidRDefault="002C4B1C" w:rsidP="00DD258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C4B1C" w:rsidRPr="0083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13502"/>
    <w:rsid w:val="00036920"/>
    <w:rsid w:val="00052C55"/>
    <w:rsid w:val="00054E59"/>
    <w:rsid w:val="000D0A1C"/>
    <w:rsid w:val="00186B7B"/>
    <w:rsid w:val="0024014F"/>
    <w:rsid w:val="00245B1D"/>
    <w:rsid w:val="0029735D"/>
    <w:rsid w:val="00297F7A"/>
    <w:rsid w:val="002B7BC6"/>
    <w:rsid w:val="002C4B1C"/>
    <w:rsid w:val="0039711C"/>
    <w:rsid w:val="003A22DB"/>
    <w:rsid w:val="004036E8"/>
    <w:rsid w:val="00407290"/>
    <w:rsid w:val="00466878"/>
    <w:rsid w:val="004D2F8F"/>
    <w:rsid w:val="005722A3"/>
    <w:rsid w:val="005C1418"/>
    <w:rsid w:val="00600C8B"/>
    <w:rsid w:val="00605080"/>
    <w:rsid w:val="00624C16"/>
    <w:rsid w:val="00700065"/>
    <w:rsid w:val="0072334A"/>
    <w:rsid w:val="00801070"/>
    <w:rsid w:val="00835ED9"/>
    <w:rsid w:val="00886D68"/>
    <w:rsid w:val="0094274B"/>
    <w:rsid w:val="00975BA7"/>
    <w:rsid w:val="009D7CA0"/>
    <w:rsid w:val="00A3271F"/>
    <w:rsid w:val="00AC1B14"/>
    <w:rsid w:val="00AC288F"/>
    <w:rsid w:val="00AE2812"/>
    <w:rsid w:val="00B4738B"/>
    <w:rsid w:val="00B7793B"/>
    <w:rsid w:val="00BB27D7"/>
    <w:rsid w:val="00BF44C6"/>
    <w:rsid w:val="00C41451"/>
    <w:rsid w:val="00CA12E2"/>
    <w:rsid w:val="00D019AB"/>
    <w:rsid w:val="00D118AE"/>
    <w:rsid w:val="00D339F1"/>
    <w:rsid w:val="00D71B9D"/>
    <w:rsid w:val="00DD2586"/>
    <w:rsid w:val="00DF778D"/>
    <w:rsid w:val="00E34EA9"/>
    <w:rsid w:val="00E46776"/>
    <w:rsid w:val="00E74D93"/>
    <w:rsid w:val="00EA5A27"/>
    <w:rsid w:val="00ED51AB"/>
    <w:rsid w:val="00F36E06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EDA7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Ana Stipetić</cp:lastModifiedBy>
  <cp:revision>4</cp:revision>
  <cp:lastPrinted>2023-01-25T13:32:00Z</cp:lastPrinted>
  <dcterms:created xsi:type="dcterms:W3CDTF">2023-10-13T10:53:00Z</dcterms:created>
  <dcterms:modified xsi:type="dcterms:W3CDTF">2023-10-13T12:09:00Z</dcterms:modified>
</cp:coreProperties>
</file>