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F1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013502" w:rsidRDefault="00D339F1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HRVATSKOG ZAVODA ZA </w:t>
      </w:r>
      <w:r w:rsidR="00013502">
        <w:rPr>
          <w:rFonts w:ascii="Times New Roman" w:hAnsi="Times New Roman" w:cs="Times New Roman"/>
          <w:b/>
          <w:sz w:val="24"/>
          <w:szCs w:val="24"/>
        </w:rPr>
        <w:t xml:space="preserve">HITNU MEDICINU ZA 2023. GODINU I </w:t>
      </w:r>
    </w:p>
    <w:p w:rsidR="00CA12E2" w:rsidRDefault="00013502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PROJEKCIJE</w:t>
      </w:r>
      <w:r w:rsidR="00D339F1">
        <w:rPr>
          <w:rFonts w:ascii="Times New Roman" w:hAnsi="Times New Roman" w:cs="Times New Roman"/>
          <w:b/>
          <w:sz w:val="24"/>
          <w:szCs w:val="24"/>
        </w:rPr>
        <w:t xml:space="preserve"> ZA 2024. I 2025. GODINU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65" w:rsidRPr="00C41451" w:rsidRDefault="00700065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51">
        <w:rPr>
          <w:rFonts w:ascii="Times New Roman" w:hAnsi="Times New Roman" w:cs="Times New Roman"/>
          <w:sz w:val="24"/>
          <w:szCs w:val="24"/>
        </w:rPr>
        <w:t>Hrvatski zavod za hitnu medicinu</w:t>
      </w:r>
    </w:p>
    <w:p w:rsidR="00700065" w:rsidRPr="00C41451" w:rsidRDefault="00700065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51">
        <w:rPr>
          <w:rFonts w:ascii="Times New Roman" w:hAnsi="Times New Roman" w:cs="Times New Roman"/>
          <w:sz w:val="24"/>
          <w:szCs w:val="24"/>
        </w:rPr>
        <w:t>RKP 44573</w:t>
      </w:r>
    </w:p>
    <w:p w:rsidR="00700065" w:rsidRDefault="0024014F" w:rsidP="0070006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014F">
        <w:rPr>
          <w:noProof/>
          <w:lang w:eastAsia="hr-HR"/>
        </w:rPr>
        <w:drawing>
          <wp:inline distT="0" distB="0" distL="0" distR="0">
            <wp:extent cx="5760720" cy="2267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65" w:rsidRDefault="00700065" w:rsidP="0070006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0065" w:rsidRPr="00C41451" w:rsidRDefault="00700065" w:rsidP="007000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451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700065" w:rsidRDefault="00700065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51">
        <w:rPr>
          <w:rFonts w:ascii="Times New Roman" w:hAnsi="Times New Roman" w:cs="Times New Roman"/>
          <w:sz w:val="24"/>
          <w:szCs w:val="24"/>
        </w:rPr>
        <w:t>Ukupni prihodi za 2023. godinu iznose 3.</w:t>
      </w:r>
      <w:r w:rsidR="00F36E06">
        <w:rPr>
          <w:rFonts w:ascii="Times New Roman" w:hAnsi="Times New Roman" w:cs="Times New Roman"/>
          <w:sz w:val="24"/>
          <w:szCs w:val="24"/>
        </w:rPr>
        <w:t>440.966</w:t>
      </w:r>
      <w:r w:rsidRPr="00C41451">
        <w:rPr>
          <w:rFonts w:ascii="Times New Roman" w:hAnsi="Times New Roman" w:cs="Times New Roman"/>
          <w:sz w:val="24"/>
          <w:szCs w:val="24"/>
        </w:rPr>
        <w:t xml:space="preserve"> </w:t>
      </w:r>
      <w:r w:rsidR="002B7BC6">
        <w:rPr>
          <w:rFonts w:ascii="Times New Roman" w:hAnsi="Times New Roman" w:cs="Times New Roman"/>
          <w:sz w:val="24"/>
          <w:szCs w:val="24"/>
        </w:rPr>
        <w:t>EUR</w:t>
      </w:r>
      <w:r w:rsidRPr="00C41451">
        <w:rPr>
          <w:rFonts w:ascii="Times New Roman" w:hAnsi="Times New Roman" w:cs="Times New Roman"/>
          <w:sz w:val="24"/>
          <w:szCs w:val="24"/>
        </w:rPr>
        <w:t>. Na izvor 11 Opći prihodi i primici odnosi se iznos od 1.</w:t>
      </w:r>
      <w:r w:rsidR="00D339F1">
        <w:rPr>
          <w:rFonts w:ascii="Times New Roman" w:hAnsi="Times New Roman" w:cs="Times New Roman"/>
          <w:sz w:val="24"/>
          <w:szCs w:val="24"/>
        </w:rPr>
        <w:t>900</w:t>
      </w:r>
      <w:r w:rsidRPr="00C41451">
        <w:rPr>
          <w:rFonts w:ascii="Times New Roman" w:hAnsi="Times New Roman" w:cs="Times New Roman"/>
          <w:sz w:val="24"/>
          <w:szCs w:val="24"/>
        </w:rPr>
        <w:t>.</w:t>
      </w:r>
      <w:r w:rsidR="00D339F1">
        <w:rPr>
          <w:rFonts w:ascii="Times New Roman" w:hAnsi="Times New Roman" w:cs="Times New Roman"/>
          <w:sz w:val="24"/>
          <w:szCs w:val="24"/>
        </w:rPr>
        <w:t>657</w:t>
      </w:r>
      <w:r w:rsidRPr="00C41451">
        <w:rPr>
          <w:rFonts w:ascii="Times New Roman" w:hAnsi="Times New Roman" w:cs="Times New Roman"/>
          <w:sz w:val="24"/>
          <w:szCs w:val="24"/>
        </w:rPr>
        <w:t xml:space="preserve"> </w:t>
      </w:r>
      <w:r w:rsidR="002B7BC6">
        <w:rPr>
          <w:rFonts w:ascii="Times New Roman" w:hAnsi="Times New Roman" w:cs="Times New Roman"/>
          <w:sz w:val="24"/>
          <w:szCs w:val="24"/>
        </w:rPr>
        <w:t>EUR</w:t>
      </w:r>
      <w:r w:rsidRPr="00C41451">
        <w:rPr>
          <w:rFonts w:ascii="Times New Roman" w:hAnsi="Times New Roman" w:cs="Times New Roman"/>
          <w:sz w:val="24"/>
          <w:szCs w:val="24"/>
        </w:rPr>
        <w:t xml:space="preserve">, na izvor 12 Sredstva učešća za pomoći odnosi se </w:t>
      </w:r>
      <w:r w:rsidR="00F36E06">
        <w:rPr>
          <w:rFonts w:ascii="Times New Roman" w:hAnsi="Times New Roman" w:cs="Times New Roman"/>
          <w:sz w:val="24"/>
          <w:szCs w:val="24"/>
        </w:rPr>
        <w:t>5.210</w:t>
      </w:r>
      <w:r w:rsidRPr="00C41451">
        <w:rPr>
          <w:rFonts w:ascii="Times New Roman" w:hAnsi="Times New Roman" w:cs="Times New Roman"/>
          <w:sz w:val="24"/>
          <w:szCs w:val="24"/>
        </w:rPr>
        <w:t xml:space="preserve"> </w:t>
      </w:r>
      <w:r w:rsidR="002B7BC6">
        <w:rPr>
          <w:rFonts w:ascii="Times New Roman" w:hAnsi="Times New Roman" w:cs="Times New Roman"/>
          <w:sz w:val="24"/>
          <w:szCs w:val="24"/>
        </w:rPr>
        <w:t>EUR</w:t>
      </w:r>
      <w:r w:rsidRPr="00C41451">
        <w:rPr>
          <w:rFonts w:ascii="Times New Roman" w:hAnsi="Times New Roman" w:cs="Times New Roman"/>
          <w:sz w:val="24"/>
          <w:szCs w:val="24"/>
        </w:rPr>
        <w:t xml:space="preserve">, na izvor 56 Fondovi EU iznos od </w:t>
      </w:r>
      <w:r w:rsidR="00F36E06">
        <w:rPr>
          <w:rFonts w:ascii="Times New Roman" w:hAnsi="Times New Roman" w:cs="Times New Roman"/>
          <w:sz w:val="24"/>
          <w:szCs w:val="24"/>
        </w:rPr>
        <w:t>29.522</w:t>
      </w:r>
      <w:r w:rsidRPr="00C41451">
        <w:rPr>
          <w:rFonts w:ascii="Times New Roman" w:hAnsi="Times New Roman" w:cs="Times New Roman"/>
          <w:sz w:val="24"/>
          <w:szCs w:val="24"/>
        </w:rPr>
        <w:t xml:space="preserve"> </w:t>
      </w:r>
      <w:r w:rsidR="002B7BC6">
        <w:rPr>
          <w:rFonts w:ascii="Times New Roman" w:hAnsi="Times New Roman" w:cs="Times New Roman"/>
          <w:sz w:val="24"/>
          <w:szCs w:val="24"/>
        </w:rPr>
        <w:t>EUR</w:t>
      </w:r>
      <w:r w:rsidRPr="00C41451">
        <w:rPr>
          <w:rFonts w:ascii="Times New Roman" w:hAnsi="Times New Roman" w:cs="Times New Roman"/>
          <w:sz w:val="24"/>
          <w:szCs w:val="24"/>
        </w:rPr>
        <w:t xml:space="preserve"> i na izvor 58 Instrumenti EU nove generacije iznos od </w:t>
      </w:r>
      <w:r w:rsidR="00D339F1">
        <w:rPr>
          <w:rFonts w:ascii="Times New Roman" w:hAnsi="Times New Roman" w:cs="Times New Roman"/>
          <w:sz w:val="24"/>
          <w:szCs w:val="24"/>
        </w:rPr>
        <w:t>1.505.577</w:t>
      </w:r>
      <w:r w:rsidRPr="00C41451">
        <w:rPr>
          <w:rFonts w:ascii="Times New Roman" w:hAnsi="Times New Roman" w:cs="Times New Roman"/>
          <w:sz w:val="24"/>
          <w:szCs w:val="24"/>
        </w:rPr>
        <w:t xml:space="preserve"> </w:t>
      </w:r>
      <w:r w:rsidR="002B7BC6">
        <w:rPr>
          <w:rFonts w:ascii="Times New Roman" w:hAnsi="Times New Roman" w:cs="Times New Roman"/>
          <w:sz w:val="24"/>
          <w:szCs w:val="24"/>
        </w:rPr>
        <w:t>EUR</w:t>
      </w:r>
      <w:r w:rsidRPr="00C41451">
        <w:rPr>
          <w:rFonts w:ascii="Times New Roman" w:hAnsi="Times New Roman" w:cs="Times New Roman"/>
          <w:sz w:val="24"/>
          <w:szCs w:val="24"/>
        </w:rPr>
        <w:t xml:space="preserve">. Na izvorima 12 i 56 u tijeku su dva projekta </w:t>
      </w:r>
      <w:r w:rsidR="00D71B9D">
        <w:rPr>
          <w:rFonts w:ascii="Times New Roman" w:hAnsi="Times New Roman" w:cs="Times New Roman"/>
          <w:sz w:val="24"/>
          <w:szCs w:val="24"/>
        </w:rPr>
        <w:t>iz Operativnog programa učinkoviti ljudski potencijali</w:t>
      </w:r>
      <w:r w:rsidRPr="00C41451">
        <w:rPr>
          <w:rFonts w:ascii="Times New Roman" w:hAnsi="Times New Roman" w:cs="Times New Roman"/>
          <w:sz w:val="24"/>
          <w:szCs w:val="24"/>
        </w:rPr>
        <w:t xml:space="preserve"> Kontinuirano stručno </w:t>
      </w:r>
      <w:r w:rsidR="00C41451" w:rsidRPr="00C41451">
        <w:rPr>
          <w:rFonts w:ascii="Times New Roman" w:hAnsi="Times New Roman" w:cs="Times New Roman"/>
          <w:sz w:val="24"/>
          <w:szCs w:val="24"/>
        </w:rPr>
        <w:t xml:space="preserve">osposobljavanje radnika u djelatnosti hitne medicine i </w:t>
      </w:r>
      <w:proofErr w:type="spellStart"/>
      <w:r w:rsidR="00C41451" w:rsidRPr="00C41451">
        <w:rPr>
          <w:rFonts w:ascii="Times New Roman" w:hAnsi="Times New Roman" w:cs="Times New Roman"/>
          <w:sz w:val="24"/>
          <w:szCs w:val="24"/>
        </w:rPr>
        <w:t>eUsavršavanje</w:t>
      </w:r>
      <w:proofErr w:type="spellEnd"/>
      <w:r w:rsidR="00C41451" w:rsidRPr="00C41451">
        <w:rPr>
          <w:rFonts w:ascii="Times New Roman" w:hAnsi="Times New Roman" w:cs="Times New Roman"/>
          <w:sz w:val="24"/>
          <w:szCs w:val="24"/>
        </w:rPr>
        <w:t xml:space="preserve"> koji završavaju u ožujku 2023. godine. Na izvoru 58 u tijeku su dva projekta iz Mehanizma za oporavak i otpornost </w:t>
      </w:r>
      <w:proofErr w:type="spellStart"/>
      <w:r w:rsidR="00C41451" w:rsidRPr="00C41451">
        <w:rPr>
          <w:rFonts w:ascii="Times New Roman" w:hAnsi="Times New Roman" w:cs="Times New Roman"/>
          <w:sz w:val="24"/>
          <w:szCs w:val="24"/>
        </w:rPr>
        <w:t>Telecordis</w:t>
      </w:r>
      <w:proofErr w:type="spellEnd"/>
      <w:r w:rsidR="00C41451" w:rsidRPr="00C4145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41451" w:rsidRPr="00C41451">
        <w:rPr>
          <w:rFonts w:ascii="Times New Roman" w:hAnsi="Times New Roman" w:cs="Times New Roman"/>
          <w:sz w:val="24"/>
          <w:szCs w:val="24"/>
        </w:rPr>
        <w:t>Teletransfuzija</w:t>
      </w:r>
      <w:proofErr w:type="spellEnd"/>
      <w:r w:rsidR="00C41451" w:rsidRPr="00C41451">
        <w:rPr>
          <w:rFonts w:ascii="Times New Roman" w:hAnsi="Times New Roman" w:cs="Times New Roman"/>
          <w:sz w:val="24"/>
          <w:szCs w:val="24"/>
        </w:rPr>
        <w:t xml:space="preserve"> koji završavaju početkom 2023.godine. U 2024. i 2025. godini nemamo prihod na izvorima 12, 56 i 58 jer sva četiri projekta završavaju u 2023. godini. </w:t>
      </w:r>
    </w:p>
    <w:p w:rsidR="00C41451" w:rsidRPr="00C41451" w:rsidRDefault="00C41451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u 2024. godini izn</w:t>
      </w:r>
      <w:r w:rsidR="002B7BC6">
        <w:rPr>
          <w:rFonts w:ascii="Times New Roman" w:hAnsi="Times New Roman" w:cs="Times New Roman"/>
          <w:sz w:val="24"/>
          <w:szCs w:val="24"/>
        </w:rPr>
        <w:t>ose 1.527.639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BC6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, a ukupni prihodi u 2025. godini iznose 1.529.630 </w:t>
      </w:r>
      <w:r w:rsidR="002B7BC6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51">
        <w:rPr>
          <w:rFonts w:ascii="Times New Roman" w:hAnsi="Times New Roman" w:cs="Times New Roman"/>
          <w:sz w:val="24"/>
          <w:szCs w:val="24"/>
        </w:rPr>
        <w:t>i svi su planirani na izvoru 11 Opći prihodi i primici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451" w:rsidRPr="00C41451" w:rsidRDefault="00C41451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51">
        <w:rPr>
          <w:rFonts w:ascii="Times New Roman" w:hAnsi="Times New Roman" w:cs="Times New Roman"/>
          <w:sz w:val="24"/>
          <w:szCs w:val="24"/>
        </w:rPr>
        <w:t xml:space="preserve">Nemamo planiranih primitaka za razdoblje 2023. – 2025. godina. </w:t>
      </w:r>
    </w:p>
    <w:p w:rsidR="00C41451" w:rsidRPr="00C41451" w:rsidRDefault="00C41451" w:rsidP="00C414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451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700065" w:rsidRPr="00BB27D7" w:rsidRDefault="00D71B9D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D7">
        <w:rPr>
          <w:rFonts w:ascii="Times New Roman" w:hAnsi="Times New Roman" w:cs="Times New Roman"/>
          <w:sz w:val="24"/>
          <w:szCs w:val="24"/>
        </w:rPr>
        <w:t>Ukupni rashodi za 2023. godi</w:t>
      </w:r>
      <w:r w:rsidR="00C41451" w:rsidRPr="00BB27D7">
        <w:rPr>
          <w:rFonts w:ascii="Times New Roman" w:hAnsi="Times New Roman" w:cs="Times New Roman"/>
          <w:sz w:val="24"/>
          <w:szCs w:val="24"/>
        </w:rPr>
        <w:t>nu</w:t>
      </w:r>
      <w:r w:rsidRPr="00BB27D7">
        <w:rPr>
          <w:rFonts w:ascii="Times New Roman" w:hAnsi="Times New Roman" w:cs="Times New Roman"/>
          <w:sz w:val="24"/>
          <w:szCs w:val="24"/>
        </w:rPr>
        <w:t xml:space="preserve"> iznose 3.</w:t>
      </w:r>
      <w:r w:rsidR="00F36E06">
        <w:rPr>
          <w:rFonts w:ascii="Times New Roman" w:hAnsi="Times New Roman" w:cs="Times New Roman"/>
          <w:sz w:val="24"/>
          <w:szCs w:val="24"/>
        </w:rPr>
        <w:t>440.966</w:t>
      </w:r>
      <w:r w:rsidRPr="00BB27D7">
        <w:rPr>
          <w:rFonts w:ascii="Times New Roman" w:hAnsi="Times New Roman" w:cs="Times New Roman"/>
          <w:sz w:val="24"/>
          <w:szCs w:val="24"/>
        </w:rPr>
        <w:t xml:space="preserve"> </w:t>
      </w:r>
      <w:r w:rsidR="002B7BC6">
        <w:rPr>
          <w:rFonts w:ascii="Times New Roman" w:hAnsi="Times New Roman" w:cs="Times New Roman"/>
          <w:sz w:val="24"/>
          <w:szCs w:val="24"/>
        </w:rPr>
        <w:t>EUR</w:t>
      </w:r>
      <w:r w:rsidRPr="00BB27D7">
        <w:rPr>
          <w:rFonts w:ascii="Times New Roman" w:hAnsi="Times New Roman" w:cs="Times New Roman"/>
          <w:sz w:val="24"/>
          <w:szCs w:val="24"/>
        </w:rPr>
        <w:t xml:space="preserve">. Najznačajniji rashod je na </w:t>
      </w:r>
      <w:r w:rsidR="00801070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D339F1">
        <w:rPr>
          <w:rFonts w:ascii="Times New Roman" w:hAnsi="Times New Roman" w:cs="Times New Roman"/>
          <w:sz w:val="24"/>
          <w:szCs w:val="24"/>
        </w:rPr>
        <w:t xml:space="preserve">K886003 </w:t>
      </w:r>
      <w:r w:rsidR="00801070">
        <w:rPr>
          <w:rFonts w:ascii="Times New Roman" w:hAnsi="Times New Roman" w:cs="Times New Roman"/>
          <w:sz w:val="24"/>
          <w:szCs w:val="24"/>
        </w:rPr>
        <w:t>Izravna kapitalna ulaganja</w:t>
      </w:r>
      <w:r w:rsidRPr="00BB27D7">
        <w:rPr>
          <w:rFonts w:ascii="Times New Roman" w:hAnsi="Times New Roman" w:cs="Times New Roman"/>
          <w:sz w:val="24"/>
          <w:szCs w:val="24"/>
        </w:rPr>
        <w:t xml:space="preserve"> </w:t>
      </w:r>
      <w:r w:rsidR="00801070">
        <w:rPr>
          <w:rFonts w:ascii="Times New Roman" w:hAnsi="Times New Roman" w:cs="Times New Roman"/>
          <w:sz w:val="24"/>
          <w:szCs w:val="24"/>
        </w:rPr>
        <w:t>za projekt</w:t>
      </w:r>
      <w:r w:rsidRPr="00BB2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D7">
        <w:rPr>
          <w:rFonts w:ascii="Times New Roman" w:hAnsi="Times New Roman" w:cs="Times New Roman"/>
          <w:sz w:val="24"/>
          <w:szCs w:val="24"/>
        </w:rPr>
        <w:t>Teletransfuzija</w:t>
      </w:r>
      <w:proofErr w:type="spellEnd"/>
      <w:r w:rsidRPr="00BB27D7">
        <w:rPr>
          <w:rFonts w:ascii="Times New Roman" w:hAnsi="Times New Roman" w:cs="Times New Roman"/>
          <w:sz w:val="24"/>
          <w:szCs w:val="24"/>
        </w:rPr>
        <w:t xml:space="preserve"> iz </w:t>
      </w:r>
      <w:r w:rsidR="00801070">
        <w:rPr>
          <w:rFonts w:ascii="Times New Roman" w:hAnsi="Times New Roman" w:cs="Times New Roman"/>
          <w:sz w:val="24"/>
          <w:szCs w:val="24"/>
        </w:rPr>
        <w:t>Nacionalnog plana z</w:t>
      </w:r>
      <w:r w:rsidRPr="00BB27D7">
        <w:rPr>
          <w:rFonts w:ascii="Times New Roman" w:hAnsi="Times New Roman" w:cs="Times New Roman"/>
          <w:sz w:val="24"/>
          <w:szCs w:val="24"/>
        </w:rPr>
        <w:t xml:space="preserve">a oporavak i otpornost u iznosu 1.873.049 </w:t>
      </w:r>
      <w:r w:rsidR="002B7BC6">
        <w:rPr>
          <w:rFonts w:ascii="Times New Roman" w:hAnsi="Times New Roman" w:cs="Times New Roman"/>
          <w:sz w:val="24"/>
          <w:szCs w:val="24"/>
        </w:rPr>
        <w:t>EUR</w:t>
      </w:r>
      <w:r w:rsidRPr="00BB27D7">
        <w:rPr>
          <w:rFonts w:ascii="Times New Roman" w:hAnsi="Times New Roman" w:cs="Times New Roman"/>
          <w:sz w:val="24"/>
          <w:szCs w:val="24"/>
        </w:rPr>
        <w:t xml:space="preserve"> za nabavu medicinsko računale opreme, a projekt završava početkom 2023. godine. </w:t>
      </w:r>
    </w:p>
    <w:p w:rsidR="00BB27D7" w:rsidRPr="00C41451" w:rsidRDefault="00BB27D7" w:rsidP="00BB2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</w:t>
      </w:r>
      <w:r w:rsidR="002B7BC6">
        <w:rPr>
          <w:rFonts w:ascii="Times New Roman" w:hAnsi="Times New Roman" w:cs="Times New Roman"/>
          <w:sz w:val="24"/>
          <w:szCs w:val="24"/>
        </w:rPr>
        <w:t>i u 2024. godini iznose 1.527.639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BC6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, a ukupni rashodi u 2025. godini iznose 1.529.630 </w:t>
      </w:r>
      <w:r w:rsidR="002B7BC6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51">
        <w:rPr>
          <w:rFonts w:ascii="Times New Roman" w:hAnsi="Times New Roman" w:cs="Times New Roman"/>
          <w:sz w:val="24"/>
          <w:szCs w:val="24"/>
        </w:rPr>
        <w:t>i svi su planirani na izvoru 11 Opći prihodi i primici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065" w:rsidRDefault="00BB27D7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D7">
        <w:rPr>
          <w:rFonts w:ascii="Times New Roman" w:hAnsi="Times New Roman" w:cs="Times New Roman"/>
          <w:sz w:val="24"/>
          <w:szCs w:val="24"/>
        </w:rPr>
        <w:t xml:space="preserve">Nemamo planiranih </w:t>
      </w:r>
      <w:r>
        <w:rPr>
          <w:rFonts w:ascii="Times New Roman" w:hAnsi="Times New Roman" w:cs="Times New Roman"/>
          <w:sz w:val="24"/>
          <w:szCs w:val="24"/>
        </w:rPr>
        <w:t>izdataka</w:t>
      </w:r>
      <w:r w:rsidRPr="00BB27D7">
        <w:rPr>
          <w:rFonts w:ascii="Times New Roman" w:hAnsi="Times New Roman" w:cs="Times New Roman"/>
          <w:sz w:val="24"/>
          <w:szCs w:val="24"/>
        </w:rPr>
        <w:t xml:space="preserve"> za razdoblje 2023. – 2025. godina.</w:t>
      </w:r>
    </w:p>
    <w:p w:rsidR="00052C55" w:rsidRPr="00BB27D7" w:rsidRDefault="00052C55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7D7" w:rsidRPr="00BB27D7" w:rsidRDefault="00BB27D7" w:rsidP="00BB27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D7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BB27D7" w:rsidRDefault="00BB27D7" w:rsidP="00BB2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D7">
        <w:rPr>
          <w:rFonts w:ascii="Times New Roman" w:hAnsi="Times New Roman" w:cs="Times New Roman"/>
          <w:sz w:val="24"/>
          <w:szCs w:val="24"/>
        </w:rPr>
        <w:t xml:space="preserve">Nemamo planiranih </w:t>
      </w:r>
      <w:r>
        <w:rPr>
          <w:rFonts w:ascii="Times New Roman" w:hAnsi="Times New Roman" w:cs="Times New Roman"/>
          <w:sz w:val="24"/>
          <w:szCs w:val="24"/>
        </w:rPr>
        <w:t>prijenosa sredstava iz prethodne u sljedeću godinu</w:t>
      </w:r>
      <w:r w:rsidRPr="00BB27D7">
        <w:rPr>
          <w:rFonts w:ascii="Times New Roman" w:hAnsi="Times New Roman" w:cs="Times New Roman"/>
          <w:sz w:val="24"/>
          <w:szCs w:val="24"/>
        </w:rPr>
        <w:t xml:space="preserve"> za razdoblje 2023. – 2025. godina.</w:t>
      </w:r>
    </w:p>
    <w:p w:rsidR="00052C55" w:rsidRPr="00BB27D7" w:rsidRDefault="00052C55" w:rsidP="00BB2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7D7" w:rsidRPr="00BB27D7" w:rsidRDefault="00BB27D7" w:rsidP="00BB27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D7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BB27D7" w:rsidRPr="00BB27D7" w:rsidTr="0093670F">
        <w:tc>
          <w:tcPr>
            <w:tcW w:w="1838" w:type="dxa"/>
          </w:tcPr>
          <w:p w:rsidR="00BB27D7" w:rsidRPr="00BB27D7" w:rsidRDefault="00BB27D7" w:rsidP="0093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27D7" w:rsidRPr="00BB27D7" w:rsidRDefault="00BB27D7" w:rsidP="0093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D7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BB27D7" w:rsidRPr="00BB27D7" w:rsidRDefault="00BB27D7" w:rsidP="0093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D7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BB27D7" w:rsidRPr="00BB27D7" w:rsidTr="0093670F">
        <w:tc>
          <w:tcPr>
            <w:tcW w:w="1838" w:type="dxa"/>
          </w:tcPr>
          <w:p w:rsidR="00BB27D7" w:rsidRPr="00BB27D7" w:rsidRDefault="00BB27D7" w:rsidP="0093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D7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BB27D7" w:rsidRPr="00BB27D7" w:rsidRDefault="00BB27D7" w:rsidP="002B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93.380</w:t>
            </w:r>
            <w:r w:rsidR="00E46776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C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680" w:type="dxa"/>
          </w:tcPr>
          <w:p w:rsidR="00BB27D7" w:rsidRPr="00BB27D7" w:rsidRDefault="00BB27D7" w:rsidP="002B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171.897</w:t>
            </w:r>
            <w:r w:rsidR="00E46776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9F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BB27D7" w:rsidRPr="00BB27D7" w:rsidTr="0093670F">
        <w:tc>
          <w:tcPr>
            <w:tcW w:w="1838" w:type="dxa"/>
          </w:tcPr>
          <w:p w:rsidR="00BB27D7" w:rsidRPr="00BB27D7" w:rsidRDefault="00BB27D7" w:rsidP="0093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D7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BB27D7" w:rsidRPr="00BB27D7" w:rsidRDefault="00BB27D7" w:rsidP="002B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2B7BC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680" w:type="dxa"/>
          </w:tcPr>
          <w:p w:rsidR="00BB27D7" w:rsidRPr="00BB27D7" w:rsidRDefault="00BB27D7" w:rsidP="002B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2B7BC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</w:tbl>
    <w:p w:rsidR="00700065" w:rsidRDefault="00700065" w:rsidP="00DD258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B1C" w:rsidRDefault="002C4B1C" w:rsidP="00DD258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B1C" w:rsidRDefault="002C4B1C" w:rsidP="00DD258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B1C" w:rsidRDefault="002C4B1C" w:rsidP="00DD258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B1C" w:rsidRDefault="002C4B1C" w:rsidP="00DD258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B1C" w:rsidRPr="002C4B1C" w:rsidRDefault="002C4B1C" w:rsidP="002C4B1C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13502" w:rsidRPr="00013502" w:rsidRDefault="00013502" w:rsidP="00013502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13502">
        <w:rPr>
          <w:rFonts w:ascii="Times New Roman" w:hAnsi="Times New Roman" w:cs="Times New Roman"/>
          <w:sz w:val="24"/>
          <w:szCs w:val="24"/>
        </w:rPr>
        <w:tab/>
      </w:r>
      <w:r w:rsidRPr="00013502">
        <w:rPr>
          <w:rFonts w:ascii="Times New Roman" w:hAnsi="Times New Roman" w:cs="Times New Roman"/>
          <w:sz w:val="24"/>
          <w:szCs w:val="24"/>
        </w:rPr>
        <w:tab/>
      </w:r>
      <w:r w:rsidRPr="00013502">
        <w:rPr>
          <w:rFonts w:ascii="Times New Roman" w:hAnsi="Times New Roman" w:cs="Times New Roman"/>
          <w:sz w:val="24"/>
          <w:szCs w:val="24"/>
        </w:rPr>
        <w:tab/>
      </w:r>
      <w:r w:rsidRPr="00013502">
        <w:rPr>
          <w:rFonts w:ascii="Times New Roman" w:hAnsi="Times New Roman" w:cs="Times New Roman"/>
          <w:sz w:val="24"/>
          <w:szCs w:val="24"/>
        </w:rPr>
        <w:tab/>
      </w:r>
      <w:r w:rsidRPr="00013502">
        <w:rPr>
          <w:rFonts w:ascii="Times New Roman" w:hAnsi="Times New Roman" w:cs="Times New Roman"/>
          <w:sz w:val="24"/>
          <w:szCs w:val="24"/>
        </w:rPr>
        <w:tab/>
      </w:r>
      <w:r w:rsidRPr="00013502">
        <w:rPr>
          <w:rFonts w:ascii="Times New Roman" w:hAnsi="Times New Roman" w:cs="Times New Roman"/>
          <w:sz w:val="24"/>
          <w:szCs w:val="24"/>
        </w:rPr>
        <w:tab/>
      </w:r>
      <w:r w:rsidRPr="00013502">
        <w:rPr>
          <w:rFonts w:ascii="Times New Roman" w:hAnsi="Times New Roman" w:cs="Times New Roman"/>
          <w:sz w:val="24"/>
          <w:szCs w:val="24"/>
        </w:rPr>
        <w:tab/>
      </w:r>
      <w:r w:rsidRPr="0001350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13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B1C" w:rsidRPr="00013502" w:rsidRDefault="002C4B1C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4B1C" w:rsidRPr="0001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13502"/>
    <w:rsid w:val="00052C55"/>
    <w:rsid w:val="000D0A1C"/>
    <w:rsid w:val="00186B7B"/>
    <w:rsid w:val="0024014F"/>
    <w:rsid w:val="00245B1D"/>
    <w:rsid w:val="0029735D"/>
    <w:rsid w:val="00297F7A"/>
    <w:rsid w:val="002B7BC6"/>
    <w:rsid w:val="002C4B1C"/>
    <w:rsid w:val="003A22DB"/>
    <w:rsid w:val="00407290"/>
    <w:rsid w:val="00466878"/>
    <w:rsid w:val="004D2F8F"/>
    <w:rsid w:val="005722A3"/>
    <w:rsid w:val="005C1418"/>
    <w:rsid w:val="00605080"/>
    <w:rsid w:val="00624C16"/>
    <w:rsid w:val="00700065"/>
    <w:rsid w:val="0072334A"/>
    <w:rsid w:val="00801070"/>
    <w:rsid w:val="00886D68"/>
    <w:rsid w:val="0094274B"/>
    <w:rsid w:val="00975BA7"/>
    <w:rsid w:val="009D7CA0"/>
    <w:rsid w:val="00A3271F"/>
    <w:rsid w:val="00AC1B14"/>
    <w:rsid w:val="00AC288F"/>
    <w:rsid w:val="00AE2812"/>
    <w:rsid w:val="00B7793B"/>
    <w:rsid w:val="00BB27D7"/>
    <w:rsid w:val="00BF44C6"/>
    <w:rsid w:val="00C41451"/>
    <w:rsid w:val="00CA12E2"/>
    <w:rsid w:val="00D019AB"/>
    <w:rsid w:val="00D118AE"/>
    <w:rsid w:val="00D339F1"/>
    <w:rsid w:val="00D71B9D"/>
    <w:rsid w:val="00DD2586"/>
    <w:rsid w:val="00DF778D"/>
    <w:rsid w:val="00E34EA9"/>
    <w:rsid w:val="00E46776"/>
    <w:rsid w:val="00E74D93"/>
    <w:rsid w:val="00EA5A27"/>
    <w:rsid w:val="00F36E06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076B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Ana Bokulic</cp:lastModifiedBy>
  <cp:revision>18</cp:revision>
  <cp:lastPrinted>2023-01-25T13:32:00Z</cp:lastPrinted>
  <dcterms:created xsi:type="dcterms:W3CDTF">2022-10-02T10:50:00Z</dcterms:created>
  <dcterms:modified xsi:type="dcterms:W3CDTF">2023-01-25T13:33:00Z</dcterms:modified>
</cp:coreProperties>
</file>