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96E1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Na temelju članaka 40. i 41. Zakona o ustanovama (Narodne novine broj 76/93, 29/97, 47/99, 35/08 i 127/19), članaka 85. i 86. Zakona o zdravstvenoj zaštiti (Narodne novine broj</w:t>
      </w:r>
      <w:r w:rsidRPr="009C4926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9C4926">
        <w:rPr>
          <w:rFonts w:eastAsia="SimSun"/>
          <w:sz w:val="24"/>
          <w:szCs w:val="24"/>
          <w:lang w:eastAsia="zh-CN"/>
        </w:rPr>
        <w:t xml:space="preserve">100/18, 125/19, 133/20, 147/20) i članaka 27. i 28. Statuta Hrvatskog zavoda za hitnu medicinu, Upravno vijeće Hrvatskog zavoda za hitnu medicinu raspisuje  </w:t>
      </w:r>
    </w:p>
    <w:p w14:paraId="28561D11" w14:textId="77777777" w:rsidR="00374E25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0AA5DB3D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17D86045" w14:textId="77777777" w:rsidR="00374E25" w:rsidRPr="009C4926" w:rsidRDefault="00374E25" w:rsidP="00E7078A">
      <w:pPr>
        <w:jc w:val="both"/>
        <w:rPr>
          <w:rFonts w:eastAsia="SimSun"/>
          <w:b/>
          <w:sz w:val="24"/>
          <w:szCs w:val="24"/>
          <w:lang w:eastAsia="zh-CN"/>
        </w:rPr>
      </w:pPr>
      <w:r w:rsidRPr="009C4926">
        <w:rPr>
          <w:rFonts w:eastAsia="SimSun"/>
          <w:b/>
          <w:sz w:val="24"/>
          <w:szCs w:val="24"/>
          <w:lang w:eastAsia="zh-CN"/>
        </w:rPr>
        <w:t>JAVNI NATJEČAJ</w:t>
      </w:r>
    </w:p>
    <w:p w14:paraId="62F1F7E1" w14:textId="77777777" w:rsidR="00374E25" w:rsidRPr="009C4926" w:rsidRDefault="00374E25" w:rsidP="00E7078A">
      <w:pPr>
        <w:jc w:val="both"/>
        <w:rPr>
          <w:rFonts w:eastAsia="SimSun"/>
          <w:b/>
          <w:sz w:val="24"/>
          <w:szCs w:val="24"/>
          <w:lang w:eastAsia="zh-CN"/>
        </w:rPr>
      </w:pPr>
      <w:r w:rsidRPr="009C4926">
        <w:rPr>
          <w:rFonts w:eastAsia="SimSun"/>
          <w:b/>
          <w:sz w:val="24"/>
          <w:szCs w:val="24"/>
          <w:lang w:eastAsia="zh-CN"/>
        </w:rPr>
        <w:t>za izbor i imenovanje ravnatelja/ravnateljice Hrvatskog zavoda za hitnu medicinu</w:t>
      </w:r>
    </w:p>
    <w:p w14:paraId="77BF5125" w14:textId="77777777" w:rsidR="00374E25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0198F38D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63C42C7B" w14:textId="77777777" w:rsidR="00374E25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Za ravnatelja Hrvatskog zavoda za hitnu medicinu (u daljnjem tekstu: Zavod) može biti imenovana osoba koja ispunjava zakonom propisane uvjete i sljedeće uvjete:</w:t>
      </w:r>
    </w:p>
    <w:p w14:paraId="77EB56BA" w14:textId="77777777" w:rsidR="00374E25" w:rsidRDefault="00374E25" w:rsidP="00E7078A">
      <w:pPr>
        <w:pStyle w:val="ListParagraph"/>
        <w:numPr>
          <w:ilvl w:val="0"/>
          <w:numId w:val="2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završen integrirani preddiplomski i diplomski studij medicine – doktor medicine,</w:t>
      </w:r>
    </w:p>
    <w:p w14:paraId="1A6B2664" w14:textId="77777777" w:rsidR="00374E25" w:rsidRDefault="00374E25" w:rsidP="00E7078A">
      <w:pPr>
        <w:pStyle w:val="ListParagraph"/>
        <w:numPr>
          <w:ilvl w:val="0"/>
          <w:numId w:val="2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odobrenje za samostalan rad Hrvatske liječničke komore,</w:t>
      </w:r>
    </w:p>
    <w:p w14:paraId="1BAC97E2" w14:textId="77777777" w:rsidR="00374E25" w:rsidRDefault="00374E25" w:rsidP="00E7078A">
      <w:pPr>
        <w:pStyle w:val="ListParagraph"/>
        <w:numPr>
          <w:ilvl w:val="0"/>
          <w:numId w:val="2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specijalizacija iz područja koje obuhvaća hitnu medicinu,</w:t>
      </w:r>
    </w:p>
    <w:p w14:paraId="474B6C81" w14:textId="77777777" w:rsidR="00374E25" w:rsidRDefault="00374E25" w:rsidP="00E7078A">
      <w:pPr>
        <w:pStyle w:val="ListParagraph"/>
        <w:numPr>
          <w:ilvl w:val="0"/>
          <w:numId w:val="2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deset godina radnog iskustva u djelatnosti hitne medicine,</w:t>
      </w:r>
    </w:p>
    <w:p w14:paraId="338E5B91" w14:textId="77777777" w:rsidR="00374E25" w:rsidRPr="00E30956" w:rsidRDefault="00374E25" w:rsidP="00E7078A">
      <w:pPr>
        <w:pStyle w:val="ListParagraph"/>
        <w:numPr>
          <w:ilvl w:val="0"/>
          <w:numId w:val="2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znanstvene i stručne reference iz djelatnosti hitne medicine.</w:t>
      </w:r>
    </w:p>
    <w:p w14:paraId="775BA72F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Ravnatelj se imenuje na temelju natječaja na mandatno razdoblje od četiri godine.</w:t>
      </w:r>
    </w:p>
    <w:p w14:paraId="1229AA4B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6376A83B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Ravnatelja imenuje Uprav</w:t>
      </w:r>
      <w:r>
        <w:rPr>
          <w:rFonts w:eastAsia="SimSun"/>
          <w:sz w:val="24"/>
          <w:szCs w:val="24"/>
          <w:lang w:eastAsia="zh-CN"/>
        </w:rPr>
        <w:t>no vijeće Zavoda uz suglasnost M</w:t>
      </w:r>
      <w:r w:rsidRPr="009C4926">
        <w:rPr>
          <w:rFonts w:eastAsia="SimSun"/>
          <w:sz w:val="24"/>
          <w:szCs w:val="24"/>
          <w:lang w:eastAsia="zh-CN"/>
        </w:rPr>
        <w:t>inistra zdravstva.</w:t>
      </w:r>
    </w:p>
    <w:p w14:paraId="5A20C6FC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367E8C70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Rok za podnošenje prijave za natječaj je 8 dana od objave natječaja u Narodnim novinama</w:t>
      </w:r>
      <w:r>
        <w:rPr>
          <w:rFonts w:eastAsia="SimSun"/>
          <w:sz w:val="24"/>
          <w:szCs w:val="24"/>
          <w:lang w:eastAsia="zh-CN"/>
        </w:rPr>
        <w:t>.</w:t>
      </w:r>
    </w:p>
    <w:p w14:paraId="2FDE64D4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01CEDF14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Na javni natječaj se mogu javiti osobe oba spola.</w:t>
      </w:r>
    </w:p>
    <w:p w14:paraId="7850AF5F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4A64B6B1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Kandidati su obvezni uz prijavu priložiti:</w:t>
      </w:r>
    </w:p>
    <w:p w14:paraId="14C1735A" w14:textId="77777777" w:rsidR="00374E25" w:rsidRDefault="00374E25" w:rsidP="00E7078A">
      <w:pPr>
        <w:pStyle w:val="ListParagraph"/>
        <w:numPr>
          <w:ilvl w:val="0"/>
          <w:numId w:val="1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životopis,</w:t>
      </w:r>
    </w:p>
    <w:p w14:paraId="5C730F5F" w14:textId="77777777" w:rsidR="00374E25" w:rsidRDefault="00374E25" w:rsidP="00E7078A">
      <w:pPr>
        <w:pStyle w:val="ListParagraph"/>
        <w:numPr>
          <w:ilvl w:val="0"/>
          <w:numId w:val="1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program rada i razvoja Zavoda za naredno mandatno razdoblje sa predviđenom dinamikom   realizacije,</w:t>
      </w:r>
    </w:p>
    <w:p w14:paraId="45219AE2" w14:textId="77777777" w:rsidR="00374E25" w:rsidRDefault="00374E25" w:rsidP="00E7078A">
      <w:pPr>
        <w:pStyle w:val="ListParagraph"/>
        <w:numPr>
          <w:ilvl w:val="0"/>
          <w:numId w:val="1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dokaze o ispunjavanju uvjeta,</w:t>
      </w:r>
    </w:p>
    <w:p w14:paraId="353FB51B" w14:textId="77777777" w:rsidR="00374E25" w:rsidRDefault="00374E25" w:rsidP="00E7078A">
      <w:pPr>
        <w:pStyle w:val="ListParagraph"/>
        <w:numPr>
          <w:ilvl w:val="0"/>
          <w:numId w:val="1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dokaz o hrvatskom državljanstvu,</w:t>
      </w:r>
    </w:p>
    <w:p w14:paraId="6813A0F3" w14:textId="77777777" w:rsidR="00374E25" w:rsidRPr="00E30956" w:rsidRDefault="00374E25" w:rsidP="00E7078A">
      <w:pPr>
        <w:pStyle w:val="ListParagraph"/>
        <w:numPr>
          <w:ilvl w:val="0"/>
          <w:numId w:val="1"/>
        </w:numPr>
        <w:spacing w:after="120"/>
        <w:jc w:val="both"/>
        <w:rPr>
          <w:rFonts w:eastAsia="SimSun"/>
          <w:sz w:val="24"/>
          <w:szCs w:val="24"/>
          <w:lang w:eastAsia="zh-CN"/>
        </w:rPr>
      </w:pPr>
      <w:r w:rsidRPr="005952DE">
        <w:rPr>
          <w:rFonts w:eastAsia="SimSun"/>
          <w:sz w:val="24"/>
          <w:szCs w:val="24"/>
          <w:lang w:eastAsia="zh-CN"/>
        </w:rPr>
        <w:t>potvrdu o nekažnjavanju.</w:t>
      </w:r>
    </w:p>
    <w:p w14:paraId="541289CE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>Prijave na natječaj s potrebnom dokumentacijom podnose se u zatvorenoj omotnici na adresu: Hrvatski zavod za hitnu medicinu, Planinska 13, 10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9C4926">
        <w:rPr>
          <w:rFonts w:eastAsia="SimSun"/>
          <w:sz w:val="24"/>
          <w:szCs w:val="24"/>
          <w:lang w:eastAsia="zh-CN"/>
        </w:rPr>
        <w:t>000 Zagreb, s naznakom:  „Za Upravno vijeće – javni natječaj za ravnatelja/icu  - ne otvarati“.</w:t>
      </w:r>
    </w:p>
    <w:p w14:paraId="663D8384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60EB5D6E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 w:rsidRPr="009C4926">
        <w:rPr>
          <w:rFonts w:eastAsia="SimSun"/>
          <w:sz w:val="24"/>
          <w:szCs w:val="24"/>
          <w:lang w:eastAsia="zh-CN"/>
        </w:rPr>
        <w:t xml:space="preserve">Kandidatom prijavljenim na javni natječaj smatrat će se samo osoba koja pravodobno podnese </w:t>
      </w:r>
      <w:r>
        <w:rPr>
          <w:rFonts w:eastAsia="SimSun"/>
          <w:sz w:val="24"/>
          <w:szCs w:val="24"/>
          <w:lang w:eastAsia="zh-CN"/>
        </w:rPr>
        <w:t>prijavu</w:t>
      </w:r>
      <w:r w:rsidRPr="009C4926">
        <w:rPr>
          <w:rFonts w:eastAsia="SimSun"/>
          <w:sz w:val="24"/>
          <w:szCs w:val="24"/>
          <w:lang w:eastAsia="zh-CN"/>
        </w:rPr>
        <w:t xml:space="preserve"> i traženu dokumentaciju te ispunjava formalne uvjete iz javnog natječaja.</w:t>
      </w:r>
    </w:p>
    <w:p w14:paraId="406C362E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126747CC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Potpunom prijavom smatra se ona koja sadrži sve podatke i priloge navedene u javnom natječaju.</w:t>
      </w:r>
    </w:p>
    <w:p w14:paraId="1F3A22B8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prema posebnim propisima ostvaruju pravo prednosti, moraju se u prijavi pozvati na to pravo i uz prijavu priložiti svu propisanu dokumentaciju prema posebnom zakonu.</w:t>
      </w:r>
    </w:p>
    <w:p w14:paraId="1452BCDF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Kandidat/kinja koji/a može ostvariti pravo prednosti kod prijema sukladno članku 101. Zakona o hrvatskim braniteljima iz Domovinskog rata i članovima njihovih obitelji (Narodne novine 121/2017), članku 48.f Zakona o zaštiti vojnih i civilnih invalida rata (Narodne novine broj 33/92, </w:t>
      </w:r>
      <w:r>
        <w:rPr>
          <w:color w:val="231F20"/>
        </w:rPr>
        <w:lastRenderedPageBreak/>
        <w:t>77/92, 27/93, 58/93, 2/94, 76/94, 108/95, 108/96, 82/01 i 103/03, 148/13 i 98/19), članku 9. Zakona o profesionalnoj rehabilitaciji i zapošljavanju osoba s invaliditetom (Narodne novine broj 157/13 i 152/14, 39/18 i 32/20) i članku 22. Ustavnog zakona o pravima nacionalnih manjina (Narodne novine broj 155/02, 47/10, 80/10 i 93/11), dužan/a se u prijavi na javni natječaj pozvati na to pravo te ima prednost u odnosu na ostale kandidate samo pod jednakim uvjetima.</w:t>
      </w:r>
    </w:p>
    <w:p w14:paraId="45246A30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Kandidat/kinja koji/a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https://branitelji.gov.hr/zaposljavanje-843/843.</w:t>
      </w:r>
    </w:p>
    <w:p w14:paraId="210A8F9A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Kandidat/kinja koji/a se poziva na pravo prednosti pri zapošljavanju u skladu s člankom 9. Zakona o profesionalnoj rehabilitaciji i zapošljavanju osoba s invaliditetom uz prijavu na natječaj dužan/a je, pored dokaza o ispunjavanju traženih uvjeta, priložiti i dokaz o utvrđenom statusu osobe s invaliditetom.</w:t>
      </w:r>
    </w:p>
    <w:p w14:paraId="2D33CA75" w14:textId="77777777" w:rsidR="00374E25" w:rsidRDefault="00374E25" w:rsidP="00E7078A">
      <w:pPr>
        <w:pStyle w:val="box8312776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Kandidat/kinja koji/a se poziva na pravo prednosti pri zapošljavanju u skladu s člankom 22. Ustavnog zakona o pravima nacionalnih manjina uz prijavu na natječaj, osim dokaza o ispunjavanju traženih uvjeta, nije dužan/a dokazivati svoj status pripadnika nacionalne manjine.</w:t>
      </w:r>
    </w:p>
    <w:p w14:paraId="36EAB73B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</w:p>
    <w:p w14:paraId="65842C45" w14:textId="77777777" w:rsidR="00374E25" w:rsidRPr="009C4926" w:rsidRDefault="00374E25" w:rsidP="00E7078A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Kandidati će</w:t>
      </w:r>
      <w:r w:rsidRPr="009C4926">
        <w:rPr>
          <w:rFonts w:eastAsia="SimSun"/>
          <w:sz w:val="24"/>
          <w:szCs w:val="24"/>
          <w:lang w:eastAsia="zh-CN"/>
        </w:rPr>
        <w:t xml:space="preserve"> biti u roku od 45 dana od isteka roka za podnašanje prijava obaviješteni o izboru i imenovanju ravnatelja.</w:t>
      </w:r>
    </w:p>
    <w:p w14:paraId="1AA34B1B" w14:textId="77777777" w:rsidR="00374E25" w:rsidRPr="009C4926" w:rsidRDefault="00374E25" w:rsidP="00E7078A">
      <w:pPr>
        <w:jc w:val="both"/>
        <w:rPr>
          <w:sz w:val="24"/>
          <w:szCs w:val="24"/>
        </w:rPr>
      </w:pPr>
    </w:p>
    <w:p w14:paraId="0584FDD7" w14:textId="7AAA36D9" w:rsidR="00374E25" w:rsidRDefault="009A4D12" w:rsidP="00E7078A">
      <w:pPr>
        <w:ind w:left="46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4E25" w:rsidRPr="009C4926">
        <w:rPr>
          <w:sz w:val="24"/>
          <w:szCs w:val="24"/>
        </w:rPr>
        <w:t>Hrvatski zavod za hitnu medicinu</w:t>
      </w:r>
    </w:p>
    <w:p w14:paraId="5A0AC8F7" w14:textId="77777777" w:rsidR="00374E25" w:rsidRDefault="00374E25" w:rsidP="00E7078A">
      <w:pPr>
        <w:jc w:val="both"/>
        <w:rPr>
          <w:sz w:val="24"/>
          <w:szCs w:val="24"/>
        </w:rPr>
      </w:pPr>
    </w:p>
    <w:p w14:paraId="7758BDA5" w14:textId="77777777" w:rsidR="00CE4FAF" w:rsidRDefault="00CE4FAF" w:rsidP="00E7078A">
      <w:pPr>
        <w:jc w:val="both"/>
      </w:pPr>
    </w:p>
    <w:sectPr w:rsidR="00CE4FAF" w:rsidSect="0017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C460B"/>
    <w:multiLevelType w:val="hybridMultilevel"/>
    <w:tmpl w:val="98F20584"/>
    <w:lvl w:ilvl="0" w:tplc="D900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60B1"/>
    <w:multiLevelType w:val="hybridMultilevel"/>
    <w:tmpl w:val="59663658"/>
    <w:lvl w:ilvl="0" w:tplc="D900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25"/>
    <w:rsid w:val="00176689"/>
    <w:rsid w:val="00374E25"/>
    <w:rsid w:val="00503A85"/>
    <w:rsid w:val="00811FAA"/>
    <w:rsid w:val="009A4D12"/>
    <w:rsid w:val="00CE4FAF"/>
    <w:rsid w:val="00E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7E9B"/>
  <w15:chartTrackingRefBased/>
  <w15:docId w15:val="{CF16270A-CA6F-4056-BA9B-4D3D3B9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5"/>
    <w:pPr>
      <w:ind w:left="720"/>
      <w:contextualSpacing/>
    </w:pPr>
  </w:style>
  <w:style w:type="paragraph" w:customStyle="1" w:styleId="box8312776">
    <w:name w:val="box_8312776"/>
    <w:basedOn w:val="Normal"/>
    <w:rsid w:val="00374E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Pejčić</dc:creator>
  <cp:keywords/>
  <dc:description/>
  <cp:lastModifiedBy>Željko Plašć</cp:lastModifiedBy>
  <cp:revision>2</cp:revision>
  <dcterms:created xsi:type="dcterms:W3CDTF">2021-04-02T11:27:00Z</dcterms:created>
  <dcterms:modified xsi:type="dcterms:W3CDTF">2021-04-02T11:27:00Z</dcterms:modified>
</cp:coreProperties>
</file>